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B2" w:rsidRDefault="00B66DC0" w:rsidP="00B66DC0">
      <w:pPr>
        <w:bidi w:val="0"/>
        <w:spacing w:line="240" w:lineRule="auto"/>
        <w:jc w:val="center"/>
        <w:rPr>
          <w:lang w:bidi="ar-EG"/>
        </w:rPr>
      </w:pPr>
      <w:r w:rsidRPr="00B66DC0">
        <w:rPr>
          <w:noProof/>
        </w:rPr>
        <w:drawing>
          <wp:inline distT="0" distB="0" distL="0" distR="0">
            <wp:extent cx="3789625" cy="2627640"/>
            <wp:effectExtent l="19050" t="0" r="1325" b="0"/>
            <wp:docPr id="1" name="Picture 1" descr="D:\احمد سليمان osteoiorosis\important GST final\Europeian j hematology\new\Fig .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حمد سليمان osteoiorosis\important GST final\Europeian j hematology\new\Fig .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0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421" cy="263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C0" w:rsidRDefault="009923F2" w:rsidP="009923F2">
      <w:pPr>
        <w:bidi w:val="0"/>
        <w:spacing w:line="240" w:lineRule="auto"/>
        <w:jc w:val="center"/>
        <w:rPr>
          <w:lang w:bidi="ar-EG"/>
        </w:rPr>
      </w:pPr>
      <w:r w:rsidRPr="00F95C18">
        <w:rPr>
          <w:rFonts w:ascii="Times New Roman" w:hAnsi="Times New Roman" w:cs="Times New Roman"/>
          <w:sz w:val="24"/>
          <w:szCs w:val="24"/>
        </w:rPr>
        <w:t>Figure 1</w:t>
      </w: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B66DC0" w:rsidRDefault="00B66DC0" w:rsidP="00B66DC0">
      <w:pPr>
        <w:bidi w:val="0"/>
        <w:spacing w:line="240" w:lineRule="auto"/>
        <w:rPr>
          <w:lang w:bidi="ar-EG"/>
        </w:rPr>
      </w:pPr>
    </w:p>
    <w:p w:rsidR="003D0C3B" w:rsidRPr="003D0C3B" w:rsidRDefault="00B66DC0" w:rsidP="003D0C3B">
      <w:pPr>
        <w:bidi w:val="0"/>
        <w:spacing w:line="240" w:lineRule="auto"/>
        <w:jc w:val="center"/>
        <w:rPr>
          <w:lang w:bidi="ar-EG"/>
        </w:rPr>
      </w:pPr>
      <w:r w:rsidRPr="00B66DC0">
        <w:rPr>
          <w:noProof/>
        </w:rPr>
        <w:lastRenderedPageBreak/>
        <w:drawing>
          <wp:inline distT="0" distB="0" distL="0" distR="0">
            <wp:extent cx="5994372" cy="3609892"/>
            <wp:effectExtent l="19050" t="0" r="6378" b="0"/>
            <wp:docPr id="11" name="Picture 5" descr="D:\احمد سليمان osteoiorosis\important GST final\Europeian j hematology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احمد سليمان osteoiorosis\important GST final\Europeian j hematology\Untitl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2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489" cy="361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C3B" w:rsidRDefault="003D0C3B" w:rsidP="003D0C3B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C3B" w:rsidRPr="003D0C3B" w:rsidRDefault="003D0C3B" w:rsidP="003D0C3B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95C18">
        <w:rPr>
          <w:rFonts w:ascii="Times New Roman" w:hAnsi="Times New Roman" w:cs="Times New Roman"/>
          <w:sz w:val="24"/>
          <w:szCs w:val="24"/>
        </w:rPr>
        <w:t>Figure</w:t>
      </w:r>
      <w:r w:rsidRPr="003D0C3B">
        <w:rPr>
          <w:rFonts w:asciiTheme="majorBidi" w:hAnsiTheme="majorBidi" w:cstheme="majorBidi"/>
          <w:sz w:val="24"/>
          <w:szCs w:val="24"/>
          <w:lang w:bidi="ar-EG"/>
        </w:rPr>
        <w:t>.</w:t>
      </w:r>
      <w:r w:rsidRPr="003D0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a                                                     </w:t>
      </w:r>
      <w:r w:rsidRPr="00F95C18">
        <w:rPr>
          <w:rFonts w:ascii="Times New Roman" w:hAnsi="Times New Roman" w:cs="Times New Roman"/>
          <w:sz w:val="24"/>
          <w:szCs w:val="24"/>
        </w:rPr>
        <w:t>Figure</w:t>
      </w:r>
      <w:r w:rsidRPr="003D0C3B">
        <w:rPr>
          <w:rFonts w:asciiTheme="majorBidi" w:hAnsiTheme="majorBidi" w:cstheme="majorBidi"/>
          <w:sz w:val="24"/>
          <w:szCs w:val="24"/>
          <w:lang w:bidi="ar-EG"/>
        </w:rPr>
        <w:t>.</w:t>
      </w:r>
      <w:r w:rsidRPr="003D0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b</w:t>
      </w: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</w:p>
    <w:p w:rsidR="00B66DC0" w:rsidRDefault="00B66DC0" w:rsidP="00B66DC0">
      <w:pPr>
        <w:bidi w:val="0"/>
        <w:spacing w:line="240" w:lineRule="auto"/>
        <w:jc w:val="center"/>
        <w:rPr>
          <w:lang w:bidi="ar-EG"/>
        </w:rPr>
      </w:pPr>
      <w:r w:rsidRPr="00B66DC0">
        <w:rPr>
          <w:noProof/>
        </w:rPr>
        <w:drawing>
          <wp:inline distT="0" distB="0" distL="0" distR="0">
            <wp:extent cx="3074670" cy="2743200"/>
            <wp:effectExtent l="19050" t="0" r="11430" b="0"/>
            <wp:docPr id="1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B66DC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45240" cy="2743200"/>
            <wp:effectExtent l="19050" t="0" r="25925" b="0"/>
            <wp:wrapSquare wrapText="bothSides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B66DC0" w:rsidRPr="00B66DC0" w:rsidRDefault="00B66DC0" w:rsidP="00B66DC0">
      <w:pPr>
        <w:bidi w:val="0"/>
        <w:rPr>
          <w:lang w:bidi="ar-EG"/>
        </w:rPr>
      </w:pPr>
    </w:p>
    <w:p w:rsidR="007E642A" w:rsidRDefault="007E642A" w:rsidP="007E642A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13F5A">
        <w:rPr>
          <w:rFonts w:ascii="Times New Roman" w:eastAsia="Times New Roman" w:hAnsi="Times New Roman" w:cs="Times New Roman"/>
          <w:sz w:val="24"/>
          <w:szCs w:val="24"/>
        </w:rPr>
        <w:t>Figure 3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13F5A">
        <w:rPr>
          <w:rFonts w:ascii="Times New Roman" w:eastAsia="Times New Roman" w:hAnsi="Times New Roman" w:cs="Times New Roman"/>
          <w:sz w:val="24"/>
          <w:szCs w:val="24"/>
        </w:rPr>
        <w:t>Figure 3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7E642A" w:rsidRDefault="007E642A" w:rsidP="007E642A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42A" w:rsidRDefault="007E642A" w:rsidP="007E642A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DC0" w:rsidRPr="00B66DC0" w:rsidRDefault="00B66DC0" w:rsidP="00B66DC0">
      <w:pPr>
        <w:tabs>
          <w:tab w:val="left" w:pos="3644"/>
        </w:tabs>
        <w:bidi w:val="0"/>
        <w:rPr>
          <w:lang w:bidi="ar-EG"/>
        </w:rPr>
      </w:pPr>
    </w:p>
    <w:sectPr w:rsidR="00B66DC0" w:rsidRPr="00B66DC0" w:rsidSect="00121C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66DC0"/>
    <w:rsid w:val="00020285"/>
    <w:rsid w:val="00121CB2"/>
    <w:rsid w:val="00135DDC"/>
    <w:rsid w:val="003D0C3B"/>
    <w:rsid w:val="007E642A"/>
    <w:rsid w:val="00954CCC"/>
    <w:rsid w:val="009923F2"/>
    <w:rsid w:val="00B6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important%20GST\PBC\New%20Microsoft%20Office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important%20GST\PBC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EG"/>
  <c:chart>
    <c:view3D>
      <c:rotY val="34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Sheet1!$B$92</c:f>
              <c:strCache>
                <c:ptCount val="1"/>
                <c:pt idx="0">
                  <c:v>AA</c:v>
                </c:pt>
              </c:strCache>
            </c:strRef>
          </c:tx>
          <c:cat>
            <c:strRef>
              <c:f>Sheet1!$C$91:$G$91</c:f>
              <c:strCache>
                <c:ptCount val="5"/>
                <c:pt idx="0">
                  <c:v>Ca( mg/dl)</c:v>
                </c:pt>
                <c:pt idx="1">
                  <c:v>Po4 (mg/dl)</c:v>
                </c:pt>
                <c:pt idx="2">
                  <c:v>Osteocalcin (ng/ml)</c:v>
                </c:pt>
                <c:pt idx="3">
                  <c:v>BMD  -Ls (gm/cm2)</c:v>
                </c:pt>
                <c:pt idx="4">
                  <c:v>BMD  -Fn (gm/cm2</c:v>
                </c:pt>
              </c:strCache>
            </c:strRef>
          </c:cat>
          <c:val>
            <c:numRef>
              <c:f>Sheet1!$C$92:$G$92</c:f>
              <c:numCache>
                <c:formatCode>General</c:formatCode>
                <c:ptCount val="5"/>
                <c:pt idx="0">
                  <c:v>9.32</c:v>
                </c:pt>
                <c:pt idx="1">
                  <c:v>3.21</c:v>
                </c:pt>
                <c:pt idx="2">
                  <c:v>11.53</c:v>
                </c:pt>
                <c:pt idx="3">
                  <c:v>0.70300000000000062</c:v>
                </c:pt>
                <c:pt idx="4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Sheet1!$B$93</c:f>
              <c:strCache>
                <c:ptCount val="1"/>
                <c:pt idx="0">
                  <c:v>AG</c:v>
                </c:pt>
              </c:strCache>
            </c:strRef>
          </c:tx>
          <c:cat>
            <c:strRef>
              <c:f>Sheet1!$C$91:$G$91</c:f>
              <c:strCache>
                <c:ptCount val="5"/>
                <c:pt idx="0">
                  <c:v>Ca( mg/dl)</c:v>
                </c:pt>
                <c:pt idx="1">
                  <c:v>Po4 (mg/dl)</c:v>
                </c:pt>
                <c:pt idx="2">
                  <c:v>Osteocalcin (ng/ml)</c:v>
                </c:pt>
                <c:pt idx="3">
                  <c:v>BMD  -Ls (gm/cm2)</c:v>
                </c:pt>
                <c:pt idx="4">
                  <c:v>BMD  -Fn (gm/cm2</c:v>
                </c:pt>
              </c:strCache>
            </c:strRef>
          </c:cat>
          <c:val>
            <c:numRef>
              <c:f>Sheet1!$C$93:$G$93</c:f>
              <c:numCache>
                <c:formatCode>General</c:formatCode>
                <c:ptCount val="5"/>
                <c:pt idx="0">
                  <c:v>9.3500000000000068</c:v>
                </c:pt>
                <c:pt idx="1">
                  <c:v>2.9899999999999998</c:v>
                </c:pt>
                <c:pt idx="2">
                  <c:v>11.7</c:v>
                </c:pt>
                <c:pt idx="3">
                  <c:v>0.54100000000000004</c:v>
                </c:pt>
                <c:pt idx="4">
                  <c:v>0.58000000000000052</c:v>
                </c:pt>
              </c:numCache>
            </c:numRef>
          </c:val>
        </c:ser>
        <c:ser>
          <c:idx val="2"/>
          <c:order val="2"/>
          <c:tx>
            <c:strRef>
              <c:f>Sheet1!$B$94</c:f>
              <c:strCache>
                <c:ptCount val="1"/>
                <c:pt idx="0">
                  <c:v>GG</c:v>
                </c:pt>
              </c:strCache>
            </c:strRef>
          </c:tx>
          <c:cat>
            <c:strRef>
              <c:f>Sheet1!$C$91:$G$91</c:f>
              <c:strCache>
                <c:ptCount val="5"/>
                <c:pt idx="0">
                  <c:v>Ca( mg/dl)</c:v>
                </c:pt>
                <c:pt idx="1">
                  <c:v>Po4 (mg/dl)</c:v>
                </c:pt>
                <c:pt idx="2">
                  <c:v>Osteocalcin (ng/ml)</c:v>
                </c:pt>
                <c:pt idx="3">
                  <c:v>BMD  -Ls (gm/cm2)</c:v>
                </c:pt>
                <c:pt idx="4">
                  <c:v>BMD  -Fn (gm/cm2</c:v>
                </c:pt>
              </c:strCache>
            </c:strRef>
          </c:cat>
          <c:val>
            <c:numRef>
              <c:f>Sheet1!$C$94:$G$94</c:f>
              <c:numCache>
                <c:formatCode>General</c:formatCode>
                <c:ptCount val="5"/>
                <c:pt idx="0">
                  <c:v>8.82</c:v>
                </c:pt>
                <c:pt idx="1">
                  <c:v>2.9099999999999997</c:v>
                </c:pt>
                <c:pt idx="2">
                  <c:v>14.4</c:v>
                </c:pt>
                <c:pt idx="3">
                  <c:v>0.49300000000000038</c:v>
                </c:pt>
                <c:pt idx="4">
                  <c:v>0.51</c:v>
                </c:pt>
              </c:numCache>
            </c:numRef>
          </c:val>
        </c:ser>
        <c:shape val="box"/>
        <c:axId val="66658688"/>
        <c:axId val="66661760"/>
        <c:axId val="0"/>
      </c:bar3DChart>
      <c:catAx>
        <c:axId val="66658688"/>
        <c:scaling>
          <c:orientation val="minMax"/>
        </c:scaling>
        <c:axPos val="b"/>
        <c:tickLblPos val="nextTo"/>
        <c:crossAx val="66661760"/>
        <c:crosses val="autoZero"/>
        <c:auto val="1"/>
        <c:lblAlgn val="ctr"/>
        <c:lblOffset val="100"/>
      </c:catAx>
      <c:valAx>
        <c:axId val="66661760"/>
        <c:scaling>
          <c:orientation val="minMax"/>
        </c:scaling>
        <c:axPos val="l"/>
        <c:numFmt formatCode="General" sourceLinked="1"/>
        <c:tickLblPos val="nextTo"/>
        <c:crossAx val="66658688"/>
        <c:crosses val="autoZero"/>
        <c:crossBetween val="between"/>
      </c:valAx>
    </c:plotArea>
    <c:legend>
      <c:legendPos val="l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EG"/>
  <c:chart>
    <c:title>
      <c:tx>
        <c:rich>
          <a:bodyPr/>
          <a:lstStyle/>
          <a:p>
            <a:pPr>
              <a:defRPr/>
            </a:pPr>
            <a:r>
              <a:rPr lang="en-US" sz="700" b="1" i="0" baseline="0">
                <a:latin typeface="+mn-lt"/>
                <a:cs typeface="+mj-cs"/>
              </a:rPr>
              <a:t>Z - score -Ls           BMD </a:t>
            </a:r>
            <a:r>
              <a:rPr lang="en-US" sz="700" b="1" i="0" baseline="-25000">
                <a:latin typeface="+mn-lt"/>
                <a:cs typeface="+mj-cs"/>
              </a:rPr>
              <a:t>haz</a:t>
            </a:r>
            <a:r>
              <a:rPr lang="en-US" sz="700" b="1" i="0" baseline="0">
                <a:latin typeface="+mn-lt"/>
                <a:cs typeface="+mj-cs"/>
              </a:rPr>
              <a:t> Z- Ls     Z- score -Fn      BMD</a:t>
            </a:r>
            <a:r>
              <a:rPr lang="en-US" sz="700" b="1" i="0" baseline="-25000">
                <a:latin typeface="+mn-lt"/>
                <a:cs typeface="+mj-cs"/>
              </a:rPr>
              <a:t>haz</a:t>
            </a:r>
            <a:r>
              <a:rPr lang="en-US" sz="700" b="1" i="0" baseline="0">
                <a:latin typeface="+mn-lt"/>
                <a:cs typeface="+mj-cs"/>
              </a:rPr>
              <a:t> Z- Fn    </a:t>
            </a:r>
          </a:p>
        </c:rich>
      </c:tx>
      <c:layout>
        <c:manualLayout>
          <c:xMode val="edge"/>
          <c:yMode val="edge"/>
          <c:x val="0.10676182797980258"/>
          <c:y val="2.7777777777777922E-2"/>
        </c:manualLayout>
      </c:layout>
    </c:title>
    <c:view3D>
      <c:rotY val="34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Sheet1!$C$34</c:f>
              <c:strCache>
                <c:ptCount val="1"/>
                <c:pt idx="0">
                  <c:v>AA</c:v>
                </c:pt>
              </c:strCache>
            </c:strRef>
          </c:tx>
          <c:cat>
            <c:strRef>
              <c:f>Sheet1!$B$35:$B$38</c:f>
              <c:strCache>
                <c:ptCount val="4"/>
                <c:pt idx="0">
                  <c:v>Z - score -Ls </c:v>
                </c:pt>
                <c:pt idx="1">
                  <c:v>BMD haz Z- Ls</c:v>
                </c:pt>
                <c:pt idx="2">
                  <c:v>Z- score -Fn</c:v>
                </c:pt>
                <c:pt idx="3">
                  <c:v>BMDhaz Z- Fn</c:v>
                </c:pt>
              </c:strCache>
            </c:strRef>
          </c:cat>
          <c:val>
            <c:numRef>
              <c:f>Sheet1!$C$35:$C$38</c:f>
              <c:numCache>
                <c:formatCode>General</c:formatCode>
                <c:ptCount val="4"/>
                <c:pt idx="0">
                  <c:v>-2.7</c:v>
                </c:pt>
                <c:pt idx="1">
                  <c:v>-1.6300000000000001</c:v>
                </c:pt>
                <c:pt idx="2">
                  <c:v>-1.84</c:v>
                </c:pt>
                <c:pt idx="3">
                  <c:v>-0.89</c:v>
                </c:pt>
              </c:numCache>
            </c:numRef>
          </c:val>
        </c:ser>
        <c:ser>
          <c:idx val="1"/>
          <c:order val="1"/>
          <c:tx>
            <c:strRef>
              <c:f>Sheet1!$D$34</c:f>
              <c:strCache>
                <c:ptCount val="1"/>
                <c:pt idx="0">
                  <c:v>AG</c:v>
                </c:pt>
              </c:strCache>
            </c:strRef>
          </c:tx>
          <c:cat>
            <c:strRef>
              <c:f>Sheet1!$B$35:$B$38</c:f>
              <c:strCache>
                <c:ptCount val="4"/>
                <c:pt idx="0">
                  <c:v>Z - score -Ls </c:v>
                </c:pt>
                <c:pt idx="1">
                  <c:v>BMD haz Z- Ls</c:v>
                </c:pt>
                <c:pt idx="2">
                  <c:v>Z- score -Fn</c:v>
                </c:pt>
                <c:pt idx="3">
                  <c:v>BMDhaz Z- Fn</c:v>
                </c:pt>
              </c:strCache>
            </c:strRef>
          </c:cat>
          <c:val>
            <c:numRef>
              <c:f>Sheet1!$D$35:$D$38</c:f>
              <c:numCache>
                <c:formatCode>General</c:formatCode>
                <c:ptCount val="4"/>
                <c:pt idx="0">
                  <c:v>-3.44</c:v>
                </c:pt>
                <c:pt idx="1">
                  <c:v>-2.29</c:v>
                </c:pt>
                <c:pt idx="2">
                  <c:v>-2.38</c:v>
                </c:pt>
                <c:pt idx="3">
                  <c:v>-1.74</c:v>
                </c:pt>
              </c:numCache>
            </c:numRef>
          </c:val>
        </c:ser>
        <c:ser>
          <c:idx val="2"/>
          <c:order val="2"/>
          <c:tx>
            <c:strRef>
              <c:f>Sheet1!$E$34</c:f>
              <c:strCache>
                <c:ptCount val="1"/>
                <c:pt idx="0">
                  <c:v>GG</c:v>
                </c:pt>
              </c:strCache>
            </c:strRef>
          </c:tx>
          <c:cat>
            <c:strRef>
              <c:f>Sheet1!$B$35:$B$38</c:f>
              <c:strCache>
                <c:ptCount val="4"/>
                <c:pt idx="0">
                  <c:v>Z - score -Ls </c:v>
                </c:pt>
                <c:pt idx="1">
                  <c:v>BMD haz Z- Ls</c:v>
                </c:pt>
                <c:pt idx="2">
                  <c:v>Z- score -Fn</c:v>
                </c:pt>
                <c:pt idx="3">
                  <c:v>BMDhaz Z- Fn</c:v>
                </c:pt>
              </c:strCache>
            </c:strRef>
          </c:cat>
          <c:val>
            <c:numRef>
              <c:f>Sheet1!$E$35:$E$38</c:f>
              <c:numCache>
                <c:formatCode>General</c:formatCode>
                <c:ptCount val="4"/>
                <c:pt idx="0">
                  <c:v>-4.03</c:v>
                </c:pt>
                <c:pt idx="1">
                  <c:v>-3.08</c:v>
                </c:pt>
                <c:pt idx="2">
                  <c:v>-2.9</c:v>
                </c:pt>
                <c:pt idx="3">
                  <c:v>-2.2999999999999998</c:v>
                </c:pt>
              </c:numCache>
            </c:numRef>
          </c:val>
        </c:ser>
        <c:shape val="box"/>
        <c:axId val="74322304"/>
        <c:axId val="74324224"/>
        <c:axId val="0"/>
      </c:bar3DChart>
      <c:catAx>
        <c:axId val="74322304"/>
        <c:scaling>
          <c:orientation val="minMax"/>
        </c:scaling>
        <c:delete val="1"/>
        <c:axPos val="b"/>
        <c:majorTickMark val="none"/>
        <c:tickLblPos val="nextTo"/>
        <c:crossAx val="74324224"/>
        <c:crosses val="autoZero"/>
        <c:auto val="1"/>
        <c:lblAlgn val="ctr"/>
        <c:lblOffset val="100"/>
      </c:catAx>
      <c:valAx>
        <c:axId val="74324224"/>
        <c:scaling>
          <c:orientation val="minMax"/>
        </c:scaling>
        <c:axPos val="l"/>
        <c:numFmt formatCode="General" sourceLinked="1"/>
        <c:majorTickMark val="none"/>
        <c:tickLblPos val="nextTo"/>
        <c:crossAx val="74322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</Words>
  <Characters>245</Characters>
  <Application>Microsoft Office Word</Application>
  <DocSecurity>0</DocSecurity>
  <Lines>2</Lines>
  <Paragraphs>1</Paragraphs>
  <ScaleCrop>false</ScaleCrop>
  <Company>HEAVEN KILLERS RELEASE GROUP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defrawy</dc:creator>
  <cp:keywords/>
  <dc:description/>
  <cp:lastModifiedBy>defrawy</cp:lastModifiedBy>
  <cp:revision>9</cp:revision>
  <dcterms:created xsi:type="dcterms:W3CDTF">2015-09-12T23:25:00Z</dcterms:created>
  <dcterms:modified xsi:type="dcterms:W3CDTF">2015-10-19T17:52:00Z</dcterms:modified>
</cp:coreProperties>
</file>